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DEF" w:rsidRPr="0099212E" w:rsidRDefault="00277DEF" w:rsidP="00277DEF">
      <w:pPr>
        <w:pStyle w:val="swsTitleArticle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99212E">
        <w:rPr>
          <w:rFonts w:asciiTheme="minorHAnsi" w:hAnsiTheme="minorHAnsi"/>
          <w:sz w:val="36"/>
          <w:szCs w:val="36"/>
        </w:rPr>
        <w:t>Template for Social Work &amp; Society</w:t>
      </w:r>
    </w:p>
    <w:p w:rsidR="0099212E" w:rsidRPr="00A574CF" w:rsidRDefault="00A574CF" w:rsidP="00A574CF">
      <w:pPr>
        <w:pStyle w:val="swsDefault"/>
        <w:rPr>
          <w:rStyle w:val="swsItalics"/>
        </w:rPr>
      </w:pPr>
      <w:r w:rsidRPr="00A574CF">
        <w:rPr>
          <w:rStyle w:val="swsItalics"/>
        </w:rPr>
        <w:t>Papers should exclusively be submitted by e-mail in Rich Text Format (.rtf) to the paper editor.</w:t>
      </w:r>
    </w:p>
    <w:p w:rsidR="00C71594" w:rsidRPr="00C71594" w:rsidRDefault="00C71594" w:rsidP="00C71594">
      <w:pPr>
        <w:pStyle w:val="swsDefault"/>
      </w:pPr>
    </w:p>
    <w:p w:rsidR="00236A24" w:rsidRDefault="0020511A" w:rsidP="00AA3A80">
      <w:pPr>
        <w:pStyle w:val="swsTitleArticle"/>
      </w:pPr>
      <w:r>
        <w:t xml:space="preserve">Title: </w:t>
      </w:r>
      <w:r w:rsidR="00FB526D">
        <w:t xml:space="preserve">Please use the template </w:t>
      </w:r>
      <w:r w:rsidR="00AE5E9D">
        <w:t>[</w:t>
      </w:r>
      <w:r w:rsidR="0099212E">
        <w:t>sws_</w:t>
      </w:r>
      <w:r w:rsidR="00AE5E9D">
        <w:t>Title</w:t>
      </w:r>
      <w:r w:rsidR="00490FFD">
        <w:t>Article</w:t>
      </w:r>
      <w:r w:rsidR="00AA3A80">
        <w:t>]</w:t>
      </w:r>
      <w:r w:rsidR="00FB526D">
        <w:t xml:space="preserve"> for the Title of the Article</w:t>
      </w:r>
    </w:p>
    <w:p w:rsidR="009A74F8" w:rsidRPr="006D149F" w:rsidRDefault="006D149F" w:rsidP="009A74F8">
      <w:pPr>
        <w:pStyle w:val="swsAuthorAffiliation"/>
        <w:rPr>
          <w:lang w:val="en-US"/>
        </w:rPr>
      </w:pPr>
      <w:r w:rsidRPr="006D149F">
        <w:rPr>
          <w:rStyle w:val="swsAuthor"/>
          <w:lang w:val="en-US"/>
        </w:rPr>
        <w:t xml:space="preserve">Please put </w:t>
      </w:r>
      <w:r w:rsidR="00787075" w:rsidRPr="006D149F">
        <w:rPr>
          <w:rStyle w:val="swsAuthor"/>
          <w:lang w:val="en-US"/>
        </w:rPr>
        <w:t xml:space="preserve">name and surename </w:t>
      </w:r>
      <w:r w:rsidR="00A14653" w:rsidRPr="006D149F">
        <w:rPr>
          <w:rStyle w:val="swsAuthor"/>
          <w:lang w:val="en-US"/>
        </w:rPr>
        <w:t>here</w:t>
      </w:r>
      <w:r w:rsidR="00C36D92" w:rsidRPr="006D149F">
        <w:rPr>
          <w:rStyle w:val="swsAuthor"/>
          <w:lang w:val="en-US"/>
        </w:rPr>
        <w:t xml:space="preserve"> [sws_Author]</w:t>
      </w:r>
      <w:r w:rsidR="00787075" w:rsidRPr="006D149F">
        <w:rPr>
          <w:rStyle w:val="swsAuthor"/>
          <w:lang w:val="en-US"/>
        </w:rPr>
        <w:t>,</w:t>
      </w:r>
      <w:r w:rsidR="009A74F8" w:rsidRPr="006D149F">
        <w:rPr>
          <w:lang w:val="en-US"/>
        </w:rPr>
        <w:t xml:space="preserve"> </w:t>
      </w:r>
      <w:r w:rsidR="00787075" w:rsidRPr="006D149F">
        <w:rPr>
          <w:lang w:val="en-US"/>
        </w:rPr>
        <w:t>as well as your affiliation</w:t>
      </w:r>
      <w:r w:rsidR="00C36D92" w:rsidRPr="006D149F">
        <w:rPr>
          <w:lang w:val="en-US"/>
        </w:rPr>
        <w:t xml:space="preserve"> [sws_AuthorAffiliation]</w:t>
      </w:r>
    </w:p>
    <w:p w:rsidR="00C36D92" w:rsidRPr="00C36D92" w:rsidRDefault="00C36D92" w:rsidP="005B6025">
      <w:pPr>
        <w:pStyle w:val="swsAbstract"/>
      </w:pPr>
      <w:r w:rsidRPr="006D149F">
        <w:rPr>
          <w:rStyle w:val="swsBold"/>
        </w:rPr>
        <w:t>Abstract</w:t>
      </w:r>
      <w:r w:rsidR="00331193" w:rsidRPr="006D149F">
        <w:rPr>
          <w:rStyle w:val="swsBold"/>
        </w:rPr>
        <w:t xml:space="preserve"> &amp; Keywords</w:t>
      </w:r>
      <w:r>
        <w:t xml:space="preserve">: All articles should have an abstract </w:t>
      </w:r>
      <w:r w:rsidRPr="00C36D92">
        <w:t>of about 150 words and convey the principal ideas, methodology, results and main conclusions. Non-English papers need a detailed English abstract (400-500 words).</w:t>
      </w:r>
      <w:r w:rsidR="00331193">
        <w:t xml:space="preserve"> They also should be added with 5 keywords. </w:t>
      </w:r>
    </w:p>
    <w:p w:rsidR="00236A24" w:rsidRDefault="0020511A" w:rsidP="0020511A">
      <w:pPr>
        <w:pStyle w:val="swsHeading1"/>
      </w:pPr>
      <w:r>
        <w:t xml:space="preserve">Headings: </w:t>
      </w:r>
      <w:r w:rsidR="00FB526D">
        <w:t xml:space="preserve">For the headings you can use </w:t>
      </w:r>
      <w:r w:rsidR="00AE5E9D">
        <w:t>[</w:t>
      </w:r>
      <w:r w:rsidR="0099212E">
        <w:t>sws_</w:t>
      </w:r>
      <w:r w:rsidR="00AE5E9D">
        <w:t>Heading1]</w:t>
      </w:r>
      <w:r w:rsidR="00FB526D">
        <w:t xml:space="preserve"> or</w:t>
      </w:r>
      <w:r w:rsidR="00603B53">
        <w:t>…</w:t>
      </w:r>
    </w:p>
    <w:p w:rsidR="0020511A" w:rsidRDefault="0099212E" w:rsidP="0020511A">
      <w:pPr>
        <w:pStyle w:val="swsHeading2"/>
      </w:pPr>
      <w:r>
        <w:t>[sws_Heading2]</w:t>
      </w:r>
    </w:p>
    <w:p w:rsidR="00AE5E9D" w:rsidRPr="00866A23" w:rsidRDefault="003D1C27" w:rsidP="00C76B57">
      <w:pPr>
        <w:pStyle w:val="swsDefault"/>
        <w:rPr>
          <w:lang w:val="en-US"/>
        </w:rPr>
      </w:pPr>
      <w:r>
        <w:t>[</w:t>
      </w:r>
      <w:r w:rsidRPr="00AA3A80">
        <w:t>sws</w:t>
      </w:r>
      <w:r w:rsidR="00603B53">
        <w:t>_</w:t>
      </w:r>
      <w:r w:rsidRPr="00AA3A80">
        <w:t>Default</w:t>
      </w:r>
      <w:r w:rsidR="00AE5E9D">
        <w:t>]</w:t>
      </w:r>
      <w:r w:rsidR="0099212E">
        <w:t xml:space="preserve"> is </w:t>
      </w:r>
      <w:r w:rsidR="00603B53">
        <w:t xml:space="preserve">provided for the </w:t>
      </w:r>
      <w:r w:rsidR="00A52DD7">
        <w:t>main</w:t>
      </w:r>
      <w:r w:rsidR="00603B53">
        <w:t xml:space="preserve"> text.</w:t>
      </w:r>
      <w:r w:rsidR="00483DA3">
        <w:t xml:space="preserve"> </w:t>
      </w:r>
      <w:r w:rsidR="00F7327A" w:rsidRPr="00F7327A">
        <w:rPr>
          <w:lang w:val="en-US"/>
        </w:rPr>
        <w:t xml:space="preserve">Emphasis should be marked with either </w:t>
      </w:r>
      <w:r w:rsidR="00F7327A" w:rsidRPr="00F7327A">
        <w:rPr>
          <w:rStyle w:val="swsItalics"/>
          <w:lang w:val="en-US"/>
        </w:rPr>
        <w:t>sws</w:t>
      </w:r>
      <w:r w:rsidR="00483DA3">
        <w:rPr>
          <w:rStyle w:val="swsItalics"/>
          <w:lang w:val="en-US"/>
        </w:rPr>
        <w:t>_Italics</w:t>
      </w:r>
      <w:r w:rsidR="00F7327A" w:rsidRPr="00F7327A">
        <w:rPr>
          <w:lang w:val="en-US"/>
        </w:rPr>
        <w:t xml:space="preserve"> </w:t>
      </w:r>
      <w:r w:rsidR="00F7327A">
        <w:rPr>
          <w:lang w:val="en-US"/>
        </w:rPr>
        <w:t xml:space="preserve">or </w:t>
      </w:r>
      <w:r w:rsidR="00F7327A" w:rsidRPr="00F7327A">
        <w:rPr>
          <w:rStyle w:val="swsBold"/>
          <w:lang w:val="en-US" w:eastAsia="de-DE"/>
        </w:rPr>
        <w:t>sws</w:t>
      </w:r>
      <w:r w:rsidR="00483DA3">
        <w:rPr>
          <w:rStyle w:val="swsBold"/>
          <w:lang w:val="en-US" w:eastAsia="de-DE"/>
        </w:rPr>
        <w:t>_Bold</w:t>
      </w:r>
      <w:r w:rsidR="00F7327A">
        <w:rPr>
          <w:lang w:val="en-US"/>
        </w:rPr>
        <w:t xml:space="preserve"> templates respectively.</w:t>
      </w:r>
      <w:r w:rsidR="0020511A">
        <w:rPr>
          <w:lang w:val="en-US"/>
        </w:rPr>
        <w:t xml:space="preserve"> </w:t>
      </w:r>
      <w:r w:rsidR="00AE5E9D" w:rsidRPr="00C76B57">
        <w:t xml:space="preserve">Large blockquotes should </w:t>
      </w:r>
      <w:r w:rsidR="00C76B57" w:rsidRPr="00C76B57">
        <w:t xml:space="preserve">be put into a single paragraph </w:t>
      </w:r>
      <w:r w:rsidR="00422F5A" w:rsidRPr="00C76B57">
        <w:t>[sws_Blockquotes]</w:t>
      </w:r>
      <w:r w:rsidR="00AE5E9D" w:rsidRPr="00C76B57">
        <w:t>:</w:t>
      </w:r>
    </w:p>
    <w:p w:rsidR="000F467F" w:rsidRPr="0065357E" w:rsidRDefault="00113460" w:rsidP="00A35756">
      <w:pPr>
        <w:pStyle w:val="swsBlockquotes"/>
      </w:pPr>
      <w:r w:rsidRPr="002B6195">
        <w:t xml:space="preserve">“Care is both the paid and unpaid provision of support involving work activities and feeling states. It is provided mainly, but not exclusively, by women to both able-bodied and </w:t>
      </w:r>
      <w:r w:rsidRPr="0021569E">
        <w:t>dependent</w:t>
      </w:r>
      <w:r w:rsidRPr="002B6195">
        <w:t xml:space="preserve"> adults and children in either the public or domestic spheres, and in a variety of institutional settings” (Thomas 1993</w:t>
      </w:r>
      <w:r w:rsidR="00483DA3" w:rsidRPr="002B6195">
        <w:t>, p.</w:t>
      </w:r>
      <w:r w:rsidRPr="002B6195">
        <w:t xml:space="preserve"> 665).</w:t>
      </w:r>
    </w:p>
    <w:p w:rsidR="00F14C1E" w:rsidRDefault="00AE5E9D" w:rsidP="00C76B57">
      <w:pPr>
        <w:pStyle w:val="swsDefault"/>
      </w:pPr>
      <w:r>
        <w:t xml:space="preserve">For lists, there are several </w:t>
      </w:r>
      <w:r w:rsidR="00F7327A">
        <w:t>templates available:</w:t>
      </w:r>
    </w:p>
    <w:p w:rsidR="00236A24" w:rsidRPr="00FD499C" w:rsidRDefault="00F7327A" w:rsidP="00490FFD">
      <w:pPr>
        <w:pStyle w:val="swsList1Numbered"/>
        <w:rPr>
          <w:lang w:val="en-US"/>
        </w:rPr>
      </w:pPr>
      <w:r w:rsidRPr="00FD499C">
        <w:rPr>
          <w:lang w:val="en-US"/>
        </w:rPr>
        <w:t>Please use “sws</w:t>
      </w:r>
      <w:r w:rsidR="00E523C0" w:rsidRPr="00FD499C">
        <w:rPr>
          <w:lang w:val="en-US"/>
        </w:rPr>
        <w:t>_</w:t>
      </w:r>
      <w:r w:rsidR="00112333">
        <w:rPr>
          <w:lang w:val="en-US"/>
        </w:rPr>
        <w:t>List1Numbered</w:t>
      </w:r>
      <w:r w:rsidRPr="00FD499C">
        <w:rPr>
          <w:lang w:val="en-US"/>
        </w:rPr>
        <w:t>” for lists such as this one</w:t>
      </w:r>
    </w:p>
    <w:p w:rsidR="00113460" w:rsidRPr="00490FFD" w:rsidRDefault="005A02E1" w:rsidP="00ED1217">
      <w:pPr>
        <w:pStyle w:val="swsList2Unordered"/>
      </w:pPr>
      <w:r w:rsidRPr="00BD0FD6">
        <w:t xml:space="preserve">Ore </w:t>
      </w:r>
      <w:r w:rsidR="00F7327A" w:rsidRPr="00BD0FD6">
        <w:t>sws</w:t>
      </w:r>
      <w:r w:rsidR="00E523C0" w:rsidRPr="00BD0FD6">
        <w:t>_</w:t>
      </w:r>
      <w:r w:rsidR="00112333" w:rsidRPr="00BD0FD6">
        <w:t>List2Unordered</w:t>
      </w:r>
      <w:r w:rsidR="00F7327A" w:rsidRPr="00BD0FD6">
        <w:t xml:space="preserve"> </w:t>
      </w:r>
      <w:r w:rsidRPr="00BD0FD6">
        <w:t>for lists</w:t>
      </w:r>
      <w:r>
        <w:t xml:space="preserve"> such as this one</w:t>
      </w:r>
    </w:p>
    <w:p w:rsidR="00F7327A" w:rsidRPr="00563A45" w:rsidRDefault="002341D8" w:rsidP="002341D8">
      <w:pPr>
        <w:pStyle w:val="swsDefault"/>
      </w:pPr>
      <w:r>
        <w:t>All tables or figures sh</w:t>
      </w:r>
      <w:r w:rsidRPr="00563A45">
        <w:t xml:space="preserve">ould be headed, </w:t>
      </w:r>
      <w:r w:rsidR="002313D2" w:rsidRPr="00563A45">
        <w:t>please</w:t>
      </w:r>
      <w:r w:rsidRPr="00563A45">
        <w:t xml:space="preserve"> use [sws_CaptionTables] for that</w:t>
      </w:r>
      <w:r w:rsidR="00A0610B" w:rsidRPr="00563A45">
        <w:t>:</w:t>
      </w:r>
    </w:p>
    <w:p w:rsidR="00A0610B" w:rsidRPr="00563A45" w:rsidRDefault="00563A45" w:rsidP="00A0610B">
      <w:pPr>
        <w:pStyle w:val="swsCaptionTables"/>
      </w:pPr>
      <w:r w:rsidRPr="00563A45">
        <w:t>This is</w:t>
      </w:r>
      <w:r w:rsidR="00A0610B" w:rsidRPr="00563A45">
        <w:t xml:space="preserve"> th</w:t>
      </w:r>
      <w:r w:rsidR="00042607" w:rsidRPr="00563A45">
        <w:t>e Caption Ta</w:t>
      </w:r>
      <w:r w:rsidRPr="00563A45">
        <w:t>ble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0"/>
      </w:tblGrid>
      <w:tr w:rsidR="00A0610B" w:rsidRPr="00A0610B" w:rsidTr="00A0610B"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  <w:tr w:rsidR="00A0610B" w:rsidRPr="00A0610B" w:rsidTr="00A0610B"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  <w:tr w:rsidR="00A0610B" w:rsidRPr="00A0610B" w:rsidTr="00A0610B"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="00A0610B" w:rsidRPr="00B8772B" w:rsidRDefault="00A0610B" w:rsidP="00612D82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</w:tbl>
    <w:p w:rsidR="00A3060B" w:rsidRDefault="00A3060B" w:rsidP="000E1F89">
      <w:pPr>
        <w:pStyle w:val="swsHeadingReferences"/>
        <w:rPr>
          <w:b w:val="0"/>
          <w:bCs w:val="0"/>
          <w:kern w:val="0"/>
          <w:lang w:val="de-DE"/>
        </w:rPr>
      </w:pPr>
    </w:p>
    <w:p w:rsidR="000E1F89" w:rsidRPr="004D3621" w:rsidRDefault="00397D37" w:rsidP="000E1F89">
      <w:pPr>
        <w:pStyle w:val="swsHeadingReferences"/>
        <w:rPr>
          <w:lang w:val="en-US"/>
        </w:rPr>
      </w:pPr>
      <w:r w:rsidRPr="004D3621">
        <w:rPr>
          <w:lang w:val="en-US"/>
        </w:rPr>
        <w:t>References:</w:t>
      </w:r>
    </w:p>
    <w:p w:rsidR="005F3476" w:rsidRDefault="0020511A" w:rsidP="0020511A">
      <w:pPr>
        <w:pStyle w:val="swsDefault"/>
        <w:rPr>
          <w:rStyle w:val="swsURL"/>
        </w:rPr>
      </w:pPr>
      <w:r w:rsidRPr="0020511A">
        <w:t>All references should be placed at the end of the submission (no citation in footnotes)</w:t>
      </w:r>
      <w:r w:rsidR="002341D8">
        <w:t xml:space="preserve"> and </w:t>
      </w:r>
      <w:r w:rsidR="002341D8" w:rsidRPr="005F3476">
        <w:rPr>
          <w:rStyle w:val="swsURL"/>
        </w:rPr>
        <w:t xml:space="preserve">should follow </w:t>
      </w:r>
      <w:r w:rsidR="00612D82">
        <w:rPr>
          <w:rStyle w:val="swsURL"/>
        </w:rPr>
        <w:t xml:space="preserve">the </w:t>
      </w:r>
      <w:r w:rsidR="002313D2">
        <w:rPr>
          <w:rStyle w:val="swsURL"/>
        </w:rPr>
        <w:t>APA style guide</w:t>
      </w:r>
      <w:r w:rsidR="002D08B5">
        <w:rPr>
          <w:rStyle w:val="swsURL"/>
        </w:rPr>
        <w:t>.</w:t>
      </w:r>
    </w:p>
    <w:p w:rsidR="00A52DD7" w:rsidRPr="005F3476" w:rsidRDefault="00A52DD7" w:rsidP="00A52DD7">
      <w:pPr>
        <w:pStyle w:val="swsHeadingReferences"/>
        <w:rPr>
          <w:rStyle w:val="swsURL"/>
        </w:rPr>
      </w:pPr>
      <w:r>
        <w:rPr>
          <w:rStyle w:val="swsURL"/>
        </w:rPr>
        <w:lastRenderedPageBreak/>
        <w:t>Examples:</w:t>
      </w:r>
    </w:p>
    <w:p w:rsidR="005F3476" w:rsidRPr="00D23867" w:rsidRDefault="00ED5859" w:rsidP="00E145D9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Authored Book:</w:t>
      </w:r>
    </w:p>
    <w:p w:rsidR="00C90CA3" w:rsidRDefault="00C90CA3" w:rsidP="00C90CA3">
      <w:pPr>
        <w:pStyle w:val="swsReferences"/>
        <w:rPr>
          <w:rStyle w:val="swsReferenceAuthor"/>
          <w:b w:val="0"/>
        </w:rPr>
      </w:pPr>
      <w:r w:rsidRPr="00C90CA3">
        <w:rPr>
          <w:rStyle w:val="swsReferenceAuthor"/>
        </w:rPr>
        <w:t>Laclau, E.</w:t>
      </w:r>
      <w:r w:rsidR="006F4141">
        <w:rPr>
          <w:rStyle w:val="swsReferenceAuthor"/>
        </w:rPr>
        <w:t>,</w:t>
      </w:r>
      <w:r w:rsidRPr="00C90CA3">
        <w:rPr>
          <w:rStyle w:val="swsReferenceAuthor"/>
        </w:rPr>
        <w:t xml:space="preserve"> &amp; Mouffe, C.</w:t>
      </w:r>
      <w:r w:rsidRPr="00C90CA3">
        <w:rPr>
          <w:rStyle w:val="swsReferenceAuthor"/>
          <w:b w:val="0"/>
        </w:rPr>
        <w:t xml:space="preserve"> (2001). </w:t>
      </w:r>
      <w:r w:rsidRPr="009978ED">
        <w:rPr>
          <w:rStyle w:val="swsReferenceAuthor"/>
          <w:b w:val="0"/>
          <w:i/>
        </w:rPr>
        <w:t>Hegemony and Socialist Strategy: Towards a Radical Democratic Politics</w:t>
      </w:r>
      <w:r w:rsidRPr="00C90CA3">
        <w:rPr>
          <w:rStyle w:val="swsReferenceAuthor"/>
          <w:b w:val="0"/>
        </w:rPr>
        <w:t xml:space="preserve"> (2nd ed). London, New York: Verso.</w:t>
      </w:r>
    </w:p>
    <w:p w:rsidR="005F3476" w:rsidRPr="00D23867" w:rsidRDefault="005F3476" w:rsidP="00E145D9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Journal Article:</w:t>
      </w:r>
    </w:p>
    <w:p w:rsidR="00C90CA3" w:rsidRDefault="00C90CA3" w:rsidP="00C90CA3">
      <w:pPr>
        <w:pStyle w:val="swsReferences"/>
      </w:pPr>
      <w:r w:rsidRPr="00C90CA3">
        <w:rPr>
          <w:rStyle w:val="swsReferenceAuthor"/>
        </w:rPr>
        <w:t>Thomas, C.</w:t>
      </w:r>
      <w:r w:rsidRPr="00C90CA3">
        <w:t xml:space="preserve"> (1993). Deconstructing Concepts of Care. </w:t>
      </w:r>
      <w:r w:rsidRPr="009978ED">
        <w:rPr>
          <w:i/>
        </w:rPr>
        <w:t>Sociology</w:t>
      </w:r>
      <w:r w:rsidRPr="00C90CA3">
        <w:t>, 27(4), 649–669.</w:t>
      </w:r>
    </w:p>
    <w:p w:rsidR="001C35F0" w:rsidRPr="00C90CA3" w:rsidRDefault="001C35F0" w:rsidP="00C90CA3">
      <w:pPr>
        <w:pStyle w:val="swsReferences"/>
      </w:pPr>
      <w:r w:rsidRPr="001C35F0">
        <w:rPr>
          <w:rStyle w:val="swsReferenceAuthor"/>
        </w:rPr>
        <w:t>Newman, J., Glendinning, C.</w:t>
      </w:r>
      <w:r w:rsidR="006F4141">
        <w:rPr>
          <w:rStyle w:val="swsReferenceAuthor"/>
        </w:rPr>
        <w:t>,</w:t>
      </w:r>
      <w:r w:rsidRPr="001C35F0">
        <w:rPr>
          <w:rStyle w:val="swsReferenceAuthor"/>
        </w:rPr>
        <w:t xml:space="preserve"> &amp; Hughes, M.</w:t>
      </w:r>
      <w:r w:rsidRPr="001C35F0">
        <w:t xml:space="preserve"> (2008)</w:t>
      </w:r>
      <w:r>
        <w:t>.</w:t>
      </w:r>
      <w:r w:rsidRPr="001C35F0">
        <w:t xml:space="preserve"> Beyond Modernisation? Social Care and the Transformation of Welfare</w:t>
      </w:r>
      <w:r>
        <w:t xml:space="preserve"> Governance.</w:t>
      </w:r>
      <w:r w:rsidRPr="001C35F0">
        <w:t xml:space="preserve"> </w:t>
      </w:r>
      <w:r w:rsidRPr="001C35F0">
        <w:rPr>
          <w:rStyle w:val="swsItalics"/>
        </w:rPr>
        <w:t>Journal of Social Policy</w:t>
      </w:r>
      <w:r w:rsidRPr="001C35F0">
        <w:t>, 37</w:t>
      </w:r>
      <w:r>
        <w:t>(</w:t>
      </w:r>
      <w:r w:rsidRPr="001C35F0">
        <w:t>4</w:t>
      </w:r>
      <w:r>
        <w:t>)</w:t>
      </w:r>
      <w:r w:rsidRPr="001C35F0">
        <w:t>, 531-557</w:t>
      </w:r>
      <w:r>
        <w:t>.</w:t>
      </w:r>
    </w:p>
    <w:p w:rsidR="00ED5859" w:rsidRPr="00D23867" w:rsidRDefault="00ED5859" w:rsidP="00E87CF1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Chapter in an Edited Book:</w:t>
      </w:r>
    </w:p>
    <w:p w:rsidR="00367D7B" w:rsidRPr="00C90CA3" w:rsidRDefault="00C90CA3" w:rsidP="00C90CA3">
      <w:pPr>
        <w:pStyle w:val="swsReferences"/>
        <w:rPr>
          <w:rStyle w:val="swsReferenceAuthor"/>
          <w:b w:val="0"/>
          <w:bCs w:val="0"/>
          <w:highlight w:val="yellow"/>
          <w:lang w:eastAsia="de-DE"/>
        </w:rPr>
      </w:pPr>
      <w:r w:rsidRPr="00C90CA3">
        <w:rPr>
          <w:rStyle w:val="swsReferenceAuthor"/>
        </w:rPr>
        <w:t>Hausen, K.</w:t>
      </w:r>
      <w:r w:rsidRPr="00C90CA3">
        <w:rPr>
          <w:rStyle w:val="swsReferenceAuthor"/>
          <w:b w:val="0"/>
          <w:bCs w:val="0"/>
          <w:lang w:eastAsia="de-DE"/>
        </w:rPr>
        <w:t xml:space="preserve"> (1981). Family and Role-division. The Polarisation of Sexual Stereotypes in the Nineteenth Century - An Aspect of Dissociation of Work and Family Life. In R. J. Evans &amp; W. R. Lee (Eds.), </w:t>
      </w:r>
      <w:r w:rsidRPr="009978ED">
        <w:rPr>
          <w:rStyle w:val="swsReferenceAuthor"/>
          <w:b w:val="0"/>
          <w:bCs w:val="0"/>
          <w:i/>
          <w:lang w:eastAsia="de-DE"/>
        </w:rPr>
        <w:t>The German family. Essays on the social history of the family in nineteenth- and twentieth-century Germany</w:t>
      </w:r>
      <w:r w:rsidRPr="00C90CA3">
        <w:rPr>
          <w:rStyle w:val="swsReferenceAuthor"/>
          <w:b w:val="0"/>
          <w:bCs w:val="0"/>
          <w:lang w:eastAsia="de-DE"/>
        </w:rPr>
        <w:t xml:space="preserve"> (pp. 51–83). London: Croom Helm.</w:t>
      </w:r>
    </w:p>
    <w:p w:rsidR="00464C91" w:rsidRPr="00C77BAB" w:rsidRDefault="00464C91" w:rsidP="00464C91">
      <w:pPr>
        <w:pStyle w:val="swsReferences"/>
        <w:rPr>
          <w:rStyle w:val="swsBold"/>
          <w:b w:val="0"/>
          <w:u w:val="single"/>
          <w:lang w:val="en-US"/>
        </w:rPr>
      </w:pPr>
      <w:r w:rsidRPr="00C77BAB">
        <w:rPr>
          <w:rStyle w:val="swsReferenceAuthor"/>
          <w:b w:val="0"/>
          <w:u w:val="single"/>
          <w:lang w:val="en-US"/>
        </w:rPr>
        <w:t>Internet</w:t>
      </w:r>
      <w:r w:rsidR="001370FB" w:rsidRPr="00C77BAB">
        <w:rPr>
          <w:rStyle w:val="swsReferenceAuthor"/>
          <w:b w:val="0"/>
          <w:u w:val="single"/>
          <w:lang w:val="en-US"/>
        </w:rPr>
        <w:t xml:space="preserve"> Sources</w:t>
      </w:r>
      <w:r w:rsidR="00466A41" w:rsidRPr="00C77BAB">
        <w:rPr>
          <w:rStyle w:val="swsReferenceAuthor"/>
          <w:b w:val="0"/>
          <w:u w:val="single"/>
          <w:lang w:val="en-US"/>
        </w:rPr>
        <w:t>:</w:t>
      </w:r>
    </w:p>
    <w:p w:rsidR="00452B37" w:rsidRDefault="00452B37" w:rsidP="00452B37">
      <w:pPr>
        <w:pStyle w:val="swsReferences"/>
        <w:rPr>
          <w:rStyle w:val="swsURL"/>
        </w:rPr>
      </w:pPr>
      <w:r w:rsidRPr="00452B37">
        <w:rPr>
          <w:rStyle w:val="swsReferenceAuthor"/>
        </w:rPr>
        <w:t>Clarke, J.</w:t>
      </w:r>
      <w:r w:rsidRPr="00452B37">
        <w:rPr>
          <w:rStyle w:val="swsReferenceAuthor"/>
          <w:b w:val="0"/>
          <w:bCs w:val="0"/>
          <w:lang w:eastAsia="de-DE"/>
        </w:rPr>
        <w:t xml:space="preserve"> (2008). </w:t>
      </w:r>
      <w:r w:rsidRPr="009978ED">
        <w:rPr>
          <w:rStyle w:val="swsReferenceAuthor"/>
          <w:b w:val="0"/>
          <w:bCs w:val="0"/>
          <w:i/>
          <w:lang w:eastAsia="de-DE"/>
        </w:rPr>
        <w:t>What’s the Problem? Precarious Youth: Marginalisation, Criminalisation and Racialisation</w:t>
      </w:r>
      <w:r w:rsidRPr="00452B37">
        <w:rPr>
          <w:rStyle w:val="swsReferenceAuthor"/>
          <w:b w:val="0"/>
          <w:bCs w:val="0"/>
          <w:lang w:eastAsia="de-DE"/>
        </w:rPr>
        <w:t xml:space="preserve">. Retrieved August 2014, from Social Work &amp; Society 6(2): </w:t>
      </w:r>
      <w:hyperlink r:id="rId7" w:history="1">
        <w:r w:rsidR="008066FC" w:rsidRPr="00FC6CCD">
          <w:rPr>
            <w:rStyle w:val="swsURL"/>
          </w:rPr>
          <w:t>http://www.socwork.net/sws/article/view/62</w:t>
        </w:r>
      </w:hyperlink>
      <w:r w:rsidRPr="00C77BAB">
        <w:rPr>
          <w:rStyle w:val="swsURL"/>
        </w:rPr>
        <w:t>.</w:t>
      </w:r>
    </w:p>
    <w:p w:rsidR="0075267D" w:rsidRPr="00FC6CCD" w:rsidRDefault="0075267D" w:rsidP="0075267D">
      <w:pPr>
        <w:pStyle w:val="swsDefault"/>
        <w:rPr>
          <w:rStyle w:val="swsURL"/>
        </w:rPr>
      </w:pPr>
      <w:r w:rsidRPr="00464C91">
        <w:rPr>
          <w:rStyle w:val="swsURL"/>
          <w:lang w:val="en-US" w:eastAsia="de-DE"/>
        </w:rPr>
        <w:t>F</w:t>
      </w:r>
      <w:r w:rsidR="008066FC">
        <w:rPr>
          <w:rStyle w:val="swsURL"/>
          <w:lang w:val="en-US" w:eastAsia="de-DE"/>
        </w:rPr>
        <w:t xml:space="preserve">or more information’s see also: </w:t>
      </w:r>
      <w:hyperlink r:id="rId8" w:history="1">
        <w:r w:rsidR="0059612A" w:rsidRPr="00FC6CCD">
          <w:rPr>
            <w:rStyle w:val="swsURL"/>
          </w:rPr>
          <w:t>http://www.apa.org/pubs/authors/instructions.aspx#</w:t>
        </w:r>
      </w:hyperlink>
    </w:p>
    <w:p w:rsidR="002C7372" w:rsidRDefault="002C7372" w:rsidP="008066FC">
      <w:pPr>
        <w:pStyle w:val="swsDefault"/>
        <w:rPr>
          <w:rStyle w:val="swsBold"/>
          <w:lang w:val="en-US"/>
        </w:rPr>
      </w:pPr>
    </w:p>
    <w:p w:rsidR="008066FC" w:rsidRPr="008066FC" w:rsidRDefault="008066FC" w:rsidP="008066FC">
      <w:pPr>
        <w:pStyle w:val="swsDefault"/>
        <w:rPr>
          <w:rStyle w:val="swsURL"/>
          <w:lang w:eastAsia="de-DE"/>
        </w:rPr>
      </w:pPr>
      <w:r w:rsidRPr="008066FC">
        <w:rPr>
          <w:rStyle w:val="swsBold"/>
        </w:rPr>
        <w:t>Author’s Adress:</w:t>
      </w:r>
      <w:r w:rsidRPr="008066FC">
        <w:rPr>
          <w:rStyle w:val="swsURL"/>
          <w:lang w:eastAsia="de-DE"/>
        </w:rPr>
        <w:t xml:space="preserve"> Please use [sws_Adress] for Information’s about the Author: Your name, academic title, institution, and e-mail-address and - if available - a link (URL) to your homepage or website. You may also include your office address and phone number,</w:t>
      </w:r>
      <w:r>
        <w:rPr>
          <w:rStyle w:val="swsURL"/>
          <w:lang w:eastAsia="de-DE"/>
        </w:rPr>
        <w:t xml:space="preserve"> if you want it to be published:</w:t>
      </w:r>
    </w:p>
    <w:p w:rsidR="006465AC" w:rsidRDefault="006465AC" w:rsidP="00A531FF">
      <w:pPr>
        <w:pStyle w:val="swsAddress"/>
        <w:rPr>
          <w:lang w:val="fr-FR"/>
        </w:rPr>
      </w:pPr>
      <w:r w:rsidRPr="00A531FF">
        <w:rPr>
          <w:rStyle w:val="swsReferenceAuthor"/>
          <w:lang w:val="en-US" w:eastAsia="de-DE"/>
        </w:rPr>
        <w:t>Author´s Address</w:t>
      </w:r>
      <w:r w:rsidRPr="00A531FF">
        <w:rPr>
          <w:lang w:val="en-US"/>
        </w:rPr>
        <w:t>:</w:t>
      </w:r>
      <w:r w:rsidRPr="00A531FF">
        <w:rPr>
          <w:lang w:val="en-US"/>
        </w:rPr>
        <w:br/>
      </w:r>
      <w:r w:rsidR="00A531FF" w:rsidRPr="00A531FF">
        <w:rPr>
          <w:lang w:val="en-US"/>
        </w:rPr>
        <w:t>[Name]</w:t>
      </w:r>
      <w:r w:rsidR="00E87CF1" w:rsidRPr="00A531FF">
        <w:rPr>
          <w:lang w:val="en-US"/>
        </w:rPr>
        <w:br/>
      </w:r>
      <w:r w:rsidR="00A531FF" w:rsidRPr="00A531FF">
        <w:rPr>
          <w:lang w:val="en-US"/>
        </w:rPr>
        <w:t>[</w:t>
      </w:r>
      <w:r w:rsidR="00A531FF">
        <w:rPr>
          <w:lang w:val="en-US"/>
        </w:rPr>
        <w:t>Institution]</w:t>
      </w:r>
      <w:r w:rsidRPr="00A531FF">
        <w:rPr>
          <w:lang w:val="en-US"/>
        </w:rPr>
        <w:br/>
      </w:r>
      <w:r w:rsidR="00A531FF">
        <w:rPr>
          <w:lang w:val="en-US"/>
        </w:rPr>
        <w:t>[Postal Adress]</w:t>
      </w:r>
      <w:r w:rsidR="00A531FF">
        <w:rPr>
          <w:lang w:val="en-US"/>
        </w:rPr>
        <w:br/>
        <w:t>[phone]</w:t>
      </w:r>
      <w:r w:rsidR="00A531FF">
        <w:rPr>
          <w:lang w:val="en-US"/>
        </w:rPr>
        <w:br/>
      </w:r>
      <w:r w:rsidR="00A531FF">
        <w:rPr>
          <w:lang w:val="fr-FR"/>
        </w:rPr>
        <w:t>[fax]</w:t>
      </w:r>
      <w:r w:rsidR="00A531FF">
        <w:rPr>
          <w:lang w:val="fr-FR"/>
        </w:rPr>
        <w:br/>
        <w:t>[eMail]</w:t>
      </w:r>
    </w:p>
    <w:p w:rsidR="008108E5" w:rsidRDefault="008108E5" w:rsidP="008108E5">
      <w:pPr>
        <w:pStyle w:val="swsDefault"/>
      </w:pPr>
    </w:p>
    <w:p w:rsidR="00A574CF" w:rsidRDefault="00A574CF" w:rsidP="008108E5">
      <w:pPr>
        <w:pStyle w:val="swsDefault"/>
      </w:pPr>
    </w:p>
    <w:p w:rsidR="001245E8" w:rsidRPr="00A531FF" w:rsidRDefault="001245E8" w:rsidP="008108E5">
      <w:pPr>
        <w:pStyle w:val="swsDefault"/>
      </w:pPr>
    </w:p>
    <w:sectPr w:rsidR="001245E8" w:rsidRPr="00A531FF" w:rsidSect="00450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6E4" w:rsidRDefault="006E06E4">
      <w:r>
        <w:separator/>
      </w:r>
    </w:p>
  </w:endnote>
  <w:endnote w:type="continuationSeparator" w:id="0">
    <w:p w:rsidR="006E06E4" w:rsidRDefault="006E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?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?????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E9" w:rsidRDefault="005E58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5AC" w:rsidRPr="006465AC" w:rsidRDefault="006465AC" w:rsidP="00F7327A">
    <w:pPr>
      <w:pStyle w:val="sws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E9" w:rsidRDefault="005E58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6E4" w:rsidRDefault="006E06E4">
      <w:r>
        <w:separator/>
      </w:r>
    </w:p>
  </w:footnote>
  <w:footnote w:type="continuationSeparator" w:id="0">
    <w:p w:rsidR="006E06E4" w:rsidRDefault="006E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E9" w:rsidRDefault="005E58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5AC" w:rsidRPr="00BF1F05" w:rsidRDefault="006465AC" w:rsidP="00AE5E9D">
    <w:pPr>
      <w:pStyle w:val="swsHeader"/>
      <w:pBdr>
        <w:bottom w:val="none" w:sz="0" w:space="0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E9" w:rsidRDefault="005E5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546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0ED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AE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328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467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D0F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8CA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4D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62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84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2"/>
    <w:multiLevelType w:val="multilevel"/>
    <w:tmpl w:val="00000002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1497EBC"/>
    <w:multiLevelType w:val="multilevel"/>
    <w:tmpl w:val="E04C57E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47"/>
        </w:tabs>
        <w:ind w:left="747" w:hanging="567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AB032D7"/>
    <w:multiLevelType w:val="hybridMultilevel"/>
    <w:tmpl w:val="0A4EA280"/>
    <w:lvl w:ilvl="0" w:tplc="473C600C">
      <w:start w:val="1"/>
      <w:numFmt w:val="bullet"/>
      <w:pStyle w:val="swsList2Unordered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5D5BE1"/>
    <w:multiLevelType w:val="hybridMultilevel"/>
    <w:tmpl w:val="CDAE0796"/>
    <w:lvl w:ilvl="0" w:tplc="1102BE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6205"/>
    <w:multiLevelType w:val="hybridMultilevel"/>
    <w:tmpl w:val="5D16A6AE"/>
    <w:lvl w:ilvl="0" w:tplc="AF26B58A">
      <w:start w:val="1"/>
      <w:numFmt w:val="decimal"/>
      <w:pStyle w:val="swsList1Numbered"/>
      <w:lvlText w:val="%1.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3CDE"/>
    <w:rsid w:val="00022C0C"/>
    <w:rsid w:val="0003517D"/>
    <w:rsid w:val="00036F1C"/>
    <w:rsid w:val="00042607"/>
    <w:rsid w:val="00047605"/>
    <w:rsid w:val="00050290"/>
    <w:rsid w:val="00061D9E"/>
    <w:rsid w:val="00077A8D"/>
    <w:rsid w:val="0008357A"/>
    <w:rsid w:val="00095359"/>
    <w:rsid w:val="00097AE4"/>
    <w:rsid w:val="000A2103"/>
    <w:rsid w:val="000A2583"/>
    <w:rsid w:val="000E1F89"/>
    <w:rsid w:val="000E2330"/>
    <w:rsid w:val="000E4638"/>
    <w:rsid w:val="000F467F"/>
    <w:rsid w:val="000F79D7"/>
    <w:rsid w:val="001118B1"/>
    <w:rsid w:val="00111BE4"/>
    <w:rsid w:val="00112333"/>
    <w:rsid w:val="00113460"/>
    <w:rsid w:val="001245E8"/>
    <w:rsid w:val="00133E0E"/>
    <w:rsid w:val="001370FB"/>
    <w:rsid w:val="00146FEF"/>
    <w:rsid w:val="00147FFA"/>
    <w:rsid w:val="00154647"/>
    <w:rsid w:val="0015470F"/>
    <w:rsid w:val="00162816"/>
    <w:rsid w:val="0016567F"/>
    <w:rsid w:val="00167D38"/>
    <w:rsid w:val="001819A2"/>
    <w:rsid w:val="00182D01"/>
    <w:rsid w:val="0019013D"/>
    <w:rsid w:val="00190989"/>
    <w:rsid w:val="001B4503"/>
    <w:rsid w:val="001C2700"/>
    <w:rsid w:val="001C35F0"/>
    <w:rsid w:val="001D6330"/>
    <w:rsid w:val="0020021F"/>
    <w:rsid w:val="00204838"/>
    <w:rsid w:val="0020511A"/>
    <w:rsid w:val="002122EA"/>
    <w:rsid w:val="00212755"/>
    <w:rsid w:val="0021340C"/>
    <w:rsid w:val="0021569E"/>
    <w:rsid w:val="002309DB"/>
    <w:rsid w:val="002313D2"/>
    <w:rsid w:val="0023156A"/>
    <w:rsid w:val="0023337C"/>
    <w:rsid w:val="002341D8"/>
    <w:rsid w:val="00236A24"/>
    <w:rsid w:val="00247F0C"/>
    <w:rsid w:val="002515AE"/>
    <w:rsid w:val="00266755"/>
    <w:rsid w:val="00271689"/>
    <w:rsid w:val="00275E30"/>
    <w:rsid w:val="00277DEF"/>
    <w:rsid w:val="0028599D"/>
    <w:rsid w:val="00286E6C"/>
    <w:rsid w:val="00294F6B"/>
    <w:rsid w:val="002966D7"/>
    <w:rsid w:val="002A03D1"/>
    <w:rsid w:val="002A4E6C"/>
    <w:rsid w:val="002B6195"/>
    <w:rsid w:val="002C7372"/>
    <w:rsid w:val="002D08B5"/>
    <w:rsid w:val="002D1602"/>
    <w:rsid w:val="002D4075"/>
    <w:rsid w:val="002E44E5"/>
    <w:rsid w:val="00326EDD"/>
    <w:rsid w:val="00330902"/>
    <w:rsid w:val="00331193"/>
    <w:rsid w:val="00353E7E"/>
    <w:rsid w:val="00367D7B"/>
    <w:rsid w:val="00370B78"/>
    <w:rsid w:val="00375010"/>
    <w:rsid w:val="00384FEF"/>
    <w:rsid w:val="003922A7"/>
    <w:rsid w:val="00396049"/>
    <w:rsid w:val="00397D37"/>
    <w:rsid w:val="003A1A1A"/>
    <w:rsid w:val="003B66AA"/>
    <w:rsid w:val="003D1C27"/>
    <w:rsid w:val="003D4C55"/>
    <w:rsid w:val="003E3145"/>
    <w:rsid w:val="003F5B49"/>
    <w:rsid w:val="00404345"/>
    <w:rsid w:val="00405D8A"/>
    <w:rsid w:val="004106CE"/>
    <w:rsid w:val="00414307"/>
    <w:rsid w:val="00416129"/>
    <w:rsid w:val="00421103"/>
    <w:rsid w:val="00422F5A"/>
    <w:rsid w:val="004323F4"/>
    <w:rsid w:val="004371DE"/>
    <w:rsid w:val="00437762"/>
    <w:rsid w:val="00441758"/>
    <w:rsid w:val="004477E8"/>
    <w:rsid w:val="00450223"/>
    <w:rsid w:val="00451B3C"/>
    <w:rsid w:val="00452B37"/>
    <w:rsid w:val="00463705"/>
    <w:rsid w:val="00464AEF"/>
    <w:rsid w:val="00464C91"/>
    <w:rsid w:val="00466A41"/>
    <w:rsid w:val="00466FC2"/>
    <w:rsid w:val="00471C37"/>
    <w:rsid w:val="00477C3F"/>
    <w:rsid w:val="004830D5"/>
    <w:rsid w:val="00483DA3"/>
    <w:rsid w:val="00490FFD"/>
    <w:rsid w:val="0049658E"/>
    <w:rsid w:val="004A119B"/>
    <w:rsid w:val="004C0033"/>
    <w:rsid w:val="004D3621"/>
    <w:rsid w:val="004E5A26"/>
    <w:rsid w:val="005045D1"/>
    <w:rsid w:val="005132FC"/>
    <w:rsid w:val="00517519"/>
    <w:rsid w:val="0052020C"/>
    <w:rsid w:val="005267A8"/>
    <w:rsid w:val="005272E2"/>
    <w:rsid w:val="00531DB2"/>
    <w:rsid w:val="005454ED"/>
    <w:rsid w:val="005456A1"/>
    <w:rsid w:val="00546186"/>
    <w:rsid w:val="005600FA"/>
    <w:rsid w:val="00563A45"/>
    <w:rsid w:val="005662AD"/>
    <w:rsid w:val="00574A99"/>
    <w:rsid w:val="005804E0"/>
    <w:rsid w:val="0059294B"/>
    <w:rsid w:val="00594F94"/>
    <w:rsid w:val="0059612A"/>
    <w:rsid w:val="005A02E1"/>
    <w:rsid w:val="005A1115"/>
    <w:rsid w:val="005A2205"/>
    <w:rsid w:val="005A49FC"/>
    <w:rsid w:val="005B03AC"/>
    <w:rsid w:val="005B6025"/>
    <w:rsid w:val="005C67A5"/>
    <w:rsid w:val="005D4958"/>
    <w:rsid w:val="005E3611"/>
    <w:rsid w:val="005E58E9"/>
    <w:rsid w:val="005F1D65"/>
    <w:rsid w:val="005F345A"/>
    <w:rsid w:val="005F3476"/>
    <w:rsid w:val="005F372C"/>
    <w:rsid w:val="00603B53"/>
    <w:rsid w:val="00612D82"/>
    <w:rsid w:val="00616AA3"/>
    <w:rsid w:val="00620F3B"/>
    <w:rsid w:val="006417B0"/>
    <w:rsid w:val="00643D5F"/>
    <w:rsid w:val="006465AC"/>
    <w:rsid w:val="00647FB6"/>
    <w:rsid w:val="00652690"/>
    <w:rsid w:val="00652F30"/>
    <w:rsid w:val="0065357E"/>
    <w:rsid w:val="006628AB"/>
    <w:rsid w:val="006972B8"/>
    <w:rsid w:val="00697DF4"/>
    <w:rsid w:val="006A1B2F"/>
    <w:rsid w:val="006A46FC"/>
    <w:rsid w:val="006B6A31"/>
    <w:rsid w:val="006C1686"/>
    <w:rsid w:val="006C1C33"/>
    <w:rsid w:val="006C5690"/>
    <w:rsid w:val="006D149F"/>
    <w:rsid w:val="006D3891"/>
    <w:rsid w:val="006D3F28"/>
    <w:rsid w:val="006E06E4"/>
    <w:rsid w:val="006F0F60"/>
    <w:rsid w:val="006F4141"/>
    <w:rsid w:val="006F4311"/>
    <w:rsid w:val="0070181F"/>
    <w:rsid w:val="00716254"/>
    <w:rsid w:val="00725186"/>
    <w:rsid w:val="00737E4B"/>
    <w:rsid w:val="0075267D"/>
    <w:rsid w:val="007678EE"/>
    <w:rsid w:val="00775F96"/>
    <w:rsid w:val="00777304"/>
    <w:rsid w:val="00787075"/>
    <w:rsid w:val="00793CDE"/>
    <w:rsid w:val="00794B3F"/>
    <w:rsid w:val="007A7F0B"/>
    <w:rsid w:val="007C0B43"/>
    <w:rsid w:val="007C1A9A"/>
    <w:rsid w:val="007D4EDA"/>
    <w:rsid w:val="007F0D60"/>
    <w:rsid w:val="008066FC"/>
    <w:rsid w:val="008108E5"/>
    <w:rsid w:val="00825510"/>
    <w:rsid w:val="00830040"/>
    <w:rsid w:val="008305C4"/>
    <w:rsid w:val="00831BE1"/>
    <w:rsid w:val="00837199"/>
    <w:rsid w:val="00844A53"/>
    <w:rsid w:val="00845E0E"/>
    <w:rsid w:val="00857882"/>
    <w:rsid w:val="00866A23"/>
    <w:rsid w:val="00867581"/>
    <w:rsid w:val="0086775C"/>
    <w:rsid w:val="0087790F"/>
    <w:rsid w:val="008822FD"/>
    <w:rsid w:val="00896B9D"/>
    <w:rsid w:val="008A013C"/>
    <w:rsid w:val="008B1F40"/>
    <w:rsid w:val="008B2810"/>
    <w:rsid w:val="008B4B84"/>
    <w:rsid w:val="008D7760"/>
    <w:rsid w:val="008F329A"/>
    <w:rsid w:val="008F6228"/>
    <w:rsid w:val="00907E2B"/>
    <w:rsid w:val="0091592C"/>
    <w:rsid w:val="00917F93"/>
    <w:rsid w:val="0094404E"/>
    <w:rsid w:val="009529DD"/>
    <w:rsid w:val="00962AB8"/>
    <w:rsid w:val="00966813"/>
    <w:rsid w:val="00976049"/>
    <w:rsid w:val="00981A79"/>
    <w:rsid w:val="0098515D"/>
    <w:rsid w:val="0099212E"/>
    <w:rsid w:val="00996F00"/>
    <w:rsid w:val="009978ED"/>
    <w:rsid w:val="009A74F8"/>
    <w:rsid w:val="009C0A96"/>
    <w:rsid w:val="009D3B50"/>
    <w:rsid w:val="009D7C74"/>
    <w:rsid w:val="009E00DC"/>
    <w:rsid w:val="009E2C46"/>
    <w:rsid w:val="009E78E6"/>
    <w:rsid w:val="009F2F0C"/>
    <w:rsid w:val="009F61C0"/>
    <w:rsid w:val="00A0610B"/>
    <w:rsid w:val="00A06299"/>
    <w:rsid w:val="00A14653"/>
    <w:rsid w:val="00A235E6"/>
    <w:rsid w:val="00A27DE5"/>
    <w:rsid w:val="00A3060B"/>
    <w:rsid w:val="00A35756"/>
    <w:rsid w:val="00A52DD7"/>
    <w:rsid w:val="00A531FF"/>
    <w:rsid w:val="00A53F9E"/>
    <w:rsid w:val="00A574CF"/>
    <w:rsid w:val="00A6412C"/>
    <w:rsid w:val="00A73DB2"/>
    <w:rsid w:val="00A827BD"/>
    <w:rsid w:val="00A865C0"/>
    <w:rsid w:val="00A868B3"/>
    <w:rsid w:val="00AA133F"/>
    <w:rsid w:val="00AA3A80"/>
    <w:rsid w:val="00AB6B8F"/>
    <w:rsid w:val="00AC214C"/>
    <w:rsid w:val="00AC7EE3"/>
    <w:rsid w:val="00AD4C1F"/>
    <w:rsid w:val="00AD53F1"/>
    <w:rsid w:val="00AE1D7D"/>
    <w:rsid w:val="00AE5E9D"/>
    <w:rsid w:val="00AF39C0"/>
    <w:rsid w:val="00AF55E7"/>
    <w:rsid w:val="00B01313"/>
    <w:rsid w:val="00B06F6C"/>
    <w:rsid w:val="00B07F76"/>
    <w:rsid w:val="00B10833"/>
    <w:rsid w:val="00B15BC3"/>
    <w:rsid w:val="00B23DCF"/>
    <w:rsid w:val="00B2505B"/>
    <w:rsid w:val="00B26353"/>
    <w:rsid w:val="00B51679"/>
    <w:rsid w:val="00B54DBB"/>
    <w:rsid w:val="00B615BF"/>
    <w:rsid w:val="00B67EB4"/>
    <w:rsid w:val="00B7381B"/>
    <w:rsid w:val="00B83049"/>
    <w:rsid w:val="00B8772B"/>
    <w:rsid w:val="00B91CC7"/>
    <w:rsid w:val="00BA269E"/>
    <w:rsid w:val="00BA5B9E"/>
    <w:rsid w:val="00BC48E6"/>
    <w:rsid w:val="00BD0FD6"/>
    <w:rsid w:val="00BE0B5A"/>
    <w:rsid w:val="00BE11E6"/>
    <w:rsid w:val="00BF1F05"/>
    <w:rsid w:val="00BF6B8B"/>
    <w:rsid w:val="00C30605"/>
    <w:rsid w:val="00C33244"/>
    <w:rsid w:val="00C33719"/>
    <w:rsid w:val="00C36D92"/>
    <w:rsid w:val="00C44296"/>
    <w:rsid w:val="00C5621C"/>
    <w:rsid w:val="00C57FD4"/>
    <w:rsid w:val="00C71594"/>
    <w:rsid w:val="00C76B57"/>
    <w:rsid w:val="00C77BAB"/>
    <w:rsid w:val="00C90CA3"/>
    <w:rsid w:val="00C935F9"/>
    <w:rsid w:val="00C948CB"/>
    <w:rsid w:val="00C96AD3"/>
    <w:rsid w:val="00CA23F9"/>
    <w:rsid w:val="00CA47C5"/>
    <w:rsid w:val="00CA524E"/>
    <w:rsid w:val="00CA6165"/>
    <w:rsid w:val="00CC361C"/>
    <w:rsid w:val="00CC6B1B"/>
    <w:rsid w:val="00CD02C1"/>
    <w:rsid w:val="00CD2A8D"/>
    <w:rsid w:val="00CD6B33"/>
    <w:rsid w:val="00CD713B"/>
    <w:rsid w:val="00CE0E7B"/>
    <w:rsid w:val="00CE1980"/>
    <w:rsid w:val="00CE2F5C"/>
    <w:rsid w:val="00D01039"/>
    <w:rsid w:val="00D0135D"/>
    <w:rsid w:val="00D0163D"/>
    <w:rsid w:val="00D136E1"/>
    <w:rsid w:val="00D22E84"/>
    <w:rsid w:val="00D23867"/>
    <w:rsid w:val="00D36B0A"/>
    <w:rsid w:val="00D47B25"/>
    <w:rsid w:val="00D51B24"/>
    <w:rsid w:val="00D52DC7"/>
    <w:rsid w:val="00D6140E"/>
    <w:rsid w:val="00D72E0F"/>
    <w:rsid w:val="00D86C34"/>
    <w:rsid w:val="00D91F42"/>
    <w:rsid w:val="00D968DF"/>
    <w:rsid w:val="00DA133D"/>
    <w:rsid w:val="00DA3106"/>
    <w:rsid w:val="00DA6FEC"/>
    <w:rsid w:val="00DB6421"/>
    <w:rsid w:val="00DB6C02"/>
    <w:rsid w:val="00DC3A1F"/>
    <w:rsid w:val="00DC65D4"/>
    <w:rsid w:val="00DD2597"/>
    <w:rsid w:val="00DD400A"/>
    <w:rsid w:val="00DE0D15"/>
    <w:rsid w:val="00DF659F"/>
    <w:rsid w:val="00E01551"/>
    <w:rsid w:val="00E03C0E"/>
    <w:rsid w:val="00E117B9"/>
    <w:rsid w:val="00E145D9"/>
    <w:rsid w:val="00E21DF1"/>
    <w:rsid w:val="00E523C0"/>
    <w:rsid w:val="00E53314"/>
    <w:rsid w:val="00E608F2"/>
    <w:rsid w:val="00E6257B"/>
    <w:rsid w:val="00E62EBB"/>
    <w:rsid w:val="00E77692"/>
    <w:rsid w:val="00E7799E"/>
    <w:rsid w:val="00E87C1C"/>
    <w:rsid w:val="00E87CF1"/>
    <w:rsid w:val="00E94603"/>
    <w:rsid w:val="00E96A85"/>
    <w:rsid w:val="00ED1217"/>
    <w:rsid w:val="00ED5859"/>
    <w:rsid w:val="00EE2E98"/>
    <w:rsid w:val="00EE7B48"/>
    <w:rsid w:val="00EF2624"/>
    <w:rsid w:val="00F00123"/>
    <w:rsid w:val="00F11132"/>
    <w:rsid w:val="00F14C1E"/>
    <w:rsid w:val="00F30524"/>
    <w:rsid w:val="00F46B9B"/>
    <w:rsid w:val="00F52957"/>
    <w:rsid w:val="00F64B15"/>
    <w:rsid w:val="00F7327A"/>
    <w:rsid w:val="00F73914"/>
    <w:rsid w:val="00F85BAE"/>
    <w:rsid w:val="00F94015"/>
    <w:rsid w:val="00FA6FF9"/>
    <w:rsid w:val="00FB526D"/>
    <w:rsid w:val="00FC0209"/>
    <w:rsid w:val="00FC6CCD"/>
    <w:rsid w:val="00FD499C"/>
    <w:rsid w:val="00FD6CC2"/>
    <w:rsid w:val="00FE37F2"/>
    <w:rsid w:val="00FF4E6E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22EA"/>
    <w:pPr>
      <w:spacing w:after="12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156A"/>
    <w:pPr>
      <w:keepNext/>
      <w:numPr>
        <w:numId w:val="1"/>
      </w:numPr>
      <w:spacing w:before="240" w:after="60"/>
      <w:ind w:left="357" w:hanging="357"/>
      <w:jc w:val="both"/>
      <w:outlineLvl w:val="0"/>
    </w:pPr>
    <w:rPr>
      <w:b/>
      <w:bCs/>
      <w:kern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pPr>
      <w:numPr>
        <w:ilvl w:val="1"/>
      </w:numPr>
      <w:tabs>
        <w:tab w:val="num" w:pos="567"/>
      </w:tabs>
      <w:ind w:left="567"/>
      <w:outlineLvl w:val="1"/>
    </w:pPr>
    <w:rPr>
      <w:sz w:val="32"/>
      <w:szCs w:val="32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86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86C34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86C34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D86C34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D86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047605"/>
    <w:rPr>
      <w:rFonts w:cs="Times New Roman"/>
      <w:b/>
      <w:bCs/>
      <w:kern w:val="32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Pr>
      <w:rFonts w:cs="Times New Roman"/>
      <w:b/>
      <w:bCs/>
      <w:kern w:val="32"/>
      <w:sz w:val="32"/>
      <w:szCs w:val="32"/>
      <w:lang w:val="en-GB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Calibr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Cambria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wsHeading2">
    <w:name w:val="sws_Heading2"/>
    <w:basedOn w:val="berschrift2"/>
    <w:next w:val="swsDefault"/>
    <w:uiPriority w:val="99"/>
    <w:rsid w:val="00612D82"/>
    <w:pPr>
      <w:tabs>
        <w:tab w:val="clear" w:pos="567"/>
        <w:tab w:val="clear" w:pos="747"/>
        <w:tab w:val="left" w:pos="454"/>
      </w:tabs>
      <w:ind w:left="0" w:firstLine="0"/>
    </w:pPr>
    <w:rPr>
      <w:sz w:val="24"/>
      <w:szCs w:val="24"/>
    </w:rPr>
  </w:style>
  <w:style w:type="paragraph" w:customStyle="1" w:styleId="swsTitleArticle">
    <w:name w:val="sws_TitleArticle"/>
    <w:basedOn w:val="Standard"/>
    <w:next w:val="swsDefault"/>
    <w:uiPriority w:val="99"/>
    <w:rsid w:val="00DB6C02"/>
    <w:pPr>
      <w:spacing w:after="280"/>
      <w:jc w:val="both"/>
      <w:outlineLvl w:val="0"/>
    </w:pPr>
    <w:rPr>
      <w:b/>
      <w:bCs/>
      <w:sz w:val="28"/>
      <w:szCs w:val="28"/>
      <w:lang w:val="en-GB"/>
    </w:rPr>
  </w:style>
  <w:style w:type="character" w:customStyle="1" w:styleId="swsURL">
    <w:name w:val="sws_URL"/>
    <w:basedOn w:val="Absatz-Standardschriftart"/>
    <w:uiPriority w:val="99"/>
    <w:rsid w:val="008F6228"/>
    <w:rPr>
      <w:rFonts w:ascii="Times New Roman" w:hAnsi="Times New Roman" w:cs="Times New Roman"/>
      <w:color w:val="auto"/>
      <w:u w:val="none"/>
      <w:lang w:val="en-GB" w:eastAsia="x-none"/>
    </w:rPr>
  </w:style>
  <w:style w:type="paragraph" w:customStyle="1" w:styleId="swsAuthorAffiliation">
    <w:name w:val="sws_AuthorAffiliation"/>
    <w:basedOn w:val="Standard"/>
    <w:next w:val="swsHeading1"/>
    <w:uiPriority w:val="99"/>
    <w:rsid w:val="00DB6C02"/>
    <w:pPr>
      <w:spacing w:after="240"/>
      <w:jc w:val="both"/>
    </w:pPr>
    <w:rPr>
      <w:i/>
      <w:iCs/>
      <w:lang w:val="en-GB"/>
    </w:rPr>
  </w:style>
  <w:style w:type="paragraph" w:customStyle="1" w:styleId="swsBlockquotes">
    <w:name w:val="sws_Blockquotes"/>
    <w:basedOn w:val="swsDefault"/>
    <w:qFormat/>
    <w:rsid w:val="00A35756"/>
    <w:pPr>
      <w:spacing w:line="260" w:lineRule="exact"/>
      <w:ind w:left="454" w:right="454"/>
    </w:pPr>
    <w:rPr>
      <w:sz w:val="23"/>
    </w:rPr>
  </w:style>
  <w:style w:type="paragraph" w:customStyle="1" w:styleId="swsAbstract">
    <w:name w:val="sws_Abstract"/>
    <w:basedOn w:val="Standard"/>
    <w:uiPriority w:val="99"/>
    <w:rsid w:val="006465AC"/>
    <w:pPr>
      <w:spacing w:after="240"/>
      <w:jc w:val="both"/>
    </w:pPr>
    <w:rPr>
      <w:lang w:val="en-GB"/>
    </w:rPr>
  </w:style>
  <w:style w:type="character" w:customStyle="1" w:styleId="swsBold">
    <w:name w:val="sws_Bold"/>
    <w:basedOn w:val="Absatz-Standardschriftart"/>
    <w:uiPriority w:val="99"/>
    <w:rsid w:val="006465AC"/>
    <w:rPr>
      <w:rFonts w:ascii="Times New Roman" w:hAnsi="Times New Roman" w:cs="Times New Roman"/>
      <w:b/>
      <w:bCs/>
      <w:sz w:val="24"/>
      <w:szCs w:val="24"/>
      <w:lang w:val="en-GB" w:eastAsia="x-none"/>
    </w:rPr>
  </w:style>
  <w:style w:type="character" w:styleId="Hyperlink">
    <w:name w:val="Hyperlink"/>
    <w:basedOn w:val="Absatz-Standardschriftart"/>
    <w:uiPriority w:val="99"/>
    <w:unhideWhenUsed/>
    <w:rsid w:val="00BE0B5A"/>
    <w:rPr>
      <w:rFonts w:cs="Times New Roman"/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99"/>
    <w:qFormat/>
    <w:pPr>
      <w:spacing w:before="120"/>
    </w:pPr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922A7"/>
    <w:rPr>
      <w:rFonts w:cs="Times New Roman"/>
      <w:lang w:val="de-DE" w:eastAsia="de-DE"/>
    </w:rPr>
  </w:style>
  <w:style w:type="character" w:customStyle="1" w:styleId="swsFootnotesZchn">
    <w:name w:val="sws_Footnotes Zchn"/>
    <w:basedOn w:val="FunotentextZchn"/>
    <w:link w:val="swsFootnotes"/>
    <w:uiPriority w:val="99"/>
    <w:locked/>
    <w:rsid w:val="0028599D"/>
    <w:rPr>
      <w:rFonts w:cs="Times New Roman"/>
      <w:lang w:val="en-GB" w:eastAsia="de-DE"/>
    </w:rPr>
  </w:style>
  <w:style w:type="character" w:styleId="Funotenzeichen">
    <w:name w:val="footnote reference"/>
    <w:basedOn w:val="Absatz-Standardschriftart"/>
    <w:uiPriority w:val="99"/>
    <w:semiHidden/>
    <w:rsid w:val="00113460"/>
    <w:rPr>
      <w:rFonts w:cs="Times New Roman"/>
      <w:position w:val="6"/>
      <w:sz w:val="14"/>
      <w:szCs w:val="14"/>
    </w:rPr>
  </w:style>
  <w:style w:type="character" w:customStyle="1" w:styleId="swsAuthor">
    <w:name w:val="sws_Author"/>
    <w:basedOn w:val="Absatz-Standardschriftart"/>
    <w:uiPriority w:val="99"/>
    <w:rsid w:val="00DB6C02"/>
    <w:rPr>
      <w:rFonts w:cs="Times New Roman"/>
      <w:b/>
      <w:bCs/>
      <w:lang w:val="en-GB" w:eastAsia="x-none"/>
    </w:rPr>
  </w:style>
  <w:style w:type="paragraph" w:customStyle="1" w:styleId="swsReferences">
    <w:name w:val="sws_References"/>
    <w:basedOn w:val="Standard"/>
    <w:link w:val="swsReferencesZchn"/>
    <w:uiPriority w:val="99"/>
    <w:rsid w:val="00DB6C02"/>
    <w:pPr>
      <w:spacing w:after="200"/>
      <w:jc w:val="both"/>
    </w:pPr>
    <w:rPr>
      <w:sz w:val="20"/>
      <w:szCs w:val="20"/>
      <w:lang w:val="en-GB"/>
    </w:rPr>
  </w:style>
  <w:style w:type="character" w:customStyle="1" w:styleId="swsReferenceAuthor">
    <w:name w:val="sws_ReferenceAuthor"/>
    <w:basedOn w:val="Absatz-Standardschriftart"/>
    <w:uiPriority w:val="99"/>
    <w:rsid w:val="00DB6C02"/>
    <w:rPr>
      <w:rFonts w:cs="Times New Roman"/>
      <w:b/>
      <w:bCs/>
      <w:lang w:val="en-GB" w:eastAsia="x-none"/>
    </w:rPr>
  </w:style>
  <w:style w:type="paragraph" w:customStyle="1" w:styleId="swsHeadingReferences">
    <w:name w:val="sws_Heading_References"/>
    <w:basedOn w:val="berschrift1"/>
    <w:link w:val="swsHeadingReferencesZchn"/>
    <w:uiPriority w:val="99"/>
    <w:rsid w:val="00907E2B"/>
    <w:pPr>
      <w:numPr>
        <w:numId w:val="0"/>
      </w:numPr>
      <w:spacing w:after="240"/>
    </w:pPr>
    <w:rPr>
      <w:lang w:val="en-GB"/>
    </w:rPr>
  </w:style>
  <w:style w:type="paragraph" w:styleId="Kopfzeile">
    <w:name w:val="header"/>
    <w:basedOn w:val="Standard"/>
    <w:link w:val="KopfzeileZchn"/>
    <w:uiPriority w:val="99"/>
    <w:rsid w:val="00B07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13460"/>
    <w:pPr>
      <w:widowControl w:val="0"/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customStyle="1" w:styleId="swsHeader">
    <w:name w:val="sws_Header"/>
    <w:basedOn w:val="Kopfzeile"/>
    <w:uiPriority w:val="99"/>
    <w:rsid w:val="00907E2B"/>
    <w:pPr>
      <w:keepNext/>
      <w:widowControl w:val="0"/>
      <w:pBdr>
        <w:bottom w:val="single" w:sz="4" w:space="1" w:color="auto"/>
      </w:pBdr>
      <w:spacing w:before="60" w:after="60"/>
      <w:outlineLvl w:val="0"/>
    </w:pPr>
    <w:rPr>
      <w:rFonts w:ascii="Arial" w:hAnsi="Arial" w:cs="Arial"/>
      <w:kern w:val="32"/>
      <w:sz w:val="20"/>
      <w:szCs w:val="20"/>
      <w:lang w:val="en-GB"/>
    </w:rPr>
  </w:style>
  <w:style w:type="character" w:styleId="HTMLZitat">
    <w:name w:val="HTML Cite"/>
    <w:basedOn w:val="Absatz-Standardschriftart"/>
    <w:uiPriority w:val="99"/>
    <w:semiHidden/>
    <w:unhideWhenUsed/>
    <w:rsid w:val="00BE0B5A"/>
    <w:rPr>
      <w:rFonts w:cs="Times New Roman"/>
      <w:i/>
      <w:iCs/>
    </w:rPr>
  </w:style>
  <w:style w:type="paragraph" w:customStyle="1" w:styleId="swsFooter">
    <w:name w:val="sws_Footer"/>
    <w:basedOn w:val="Fuzeile"/>
    <w:uiPriority w:val="99"/>
    <w:rsid w:val="00907E2B"/>
    <w:pPr>
      <w:widowControl/>
    </w:pPr>
    <w:rPr>
      <w:rFonts w:ascii="Arial" w:hAnsi="Arial" w:cs="Arial"/>
      <w:sz w:val="20"/>
      <w:szCs w:val="20"/>
      <w:lang w:val="en-GB"/>
    </w:rPr>
  </w:style>
  <w:style w:type="paragraph" w:customStyle="1" w:styleId="swsLogo">
    <w:name w:val="sws_Logo"/>
    <w:basedOn w:val="Standard"/>
    <w:uiPriority w:val="99"/>
    <w:rsid w:val="00647FB6"/>
    <w:pPr>
      <w:spacing w:after="560"/>
      <w:outlineLvl w:val="0"/>
    </w:pPr>
    <w:rPr>
      <w:sz w:val="28"/>
      <w:szCs w:val="28"/>
      <w:lang w:val="en-GB"/>
    </w:rPr>
  </w:style>
  <w:style w:type="paragraph" w:customStyle="1" w:styleId="swsAddress">
    <w:name w:val="sws_Address"/>
    <w:basedOn w:val="Standard"/>
    <w:uiPriority w:val="99"/>
    <w:rsid w:val="008F329A"/>
    <w:pPr>
      <w:spacing w:before="600" w:after="0"/>
    </w:pPr>
    <w:rPr>
      <w:sz w:val="20"/>
      <w:szCs w:val="20"/>
      <w:lang w:val="en-GB"/>
    </w:rPr>
  </w:style>
  <w:style w:type="paragraph" w:customStyle="1" w:styleId="swsHeading1">
    <w:name w:val="sws_Heading1"/>
    <w:basedOn w:val="berschrift1"/>
    <w:next w:val="swsDefault"/>
    <w:uiPriority w:val="99"/>
    <w:rsid w:val="00612D82"/>
    <w:pPr>
      <w:tabs>
        <w:tab w:val="clear" w:pos="360"/>
        <w:tab w:val="left" w:pos="454"/>
      </w:tabs>
      <w:spacing w:after="0"/>
      <w:ind w:left="0" w:firstLine="0"/>
    </w:pPr>
    <w:rPr>
      <w:lang w:val="en-GB"/>
    </w:rPr>
  </w:style>
  <w:style w:type="paragraph" w:customStyle="1" w:styleId="swsDefault">
    <w:name w:val="sws_Default"/>
    <w:basedOn w:val="Standard"/>
    <w:link w:val="swsDefaultZchn"/>
    <w:uiPriority w:val="99"/>
    <w:rsid w:val="0021569E"/>
    <w:pPr>
      <w:spacing w:after="240"/>
      <w:jc w:val="both"/>
    </w:pPr>
    <w:rPr>
      <w:lang w:val="en-GB"/>
    </w:rPr>
  </w:style>
  <w:style w:type="paragraph" w:customStyle="1" w:styleId="swsCaptionTables">
    <w:name w:val="sws_CaptionTables"/>
    <w:basedOn w:val="Beschriftung"/>
    <w:uiPriority w:val="99"/>
    <w:rsid w:val="00133E0E"/>
    <w:pPr>
      <w:spacing w:after="240"/>
      <w:jc w:val="both"/>
    </w:pPr>
    <w:rPr>
      <w:b w:val="0"/>
      <w:bCs w:val="0"/>
      <w:u w:val="single"/>
      <w:lang w:val="en-GB"/>
    </w:rPr>
  </w:style>
  <w:style w:type="paragraph" w:styleId="Endnotentext">
    <w:name w:val="endnote text"/>
    <w:basedOn w:val="Standard"/>
    <w:link w:val="EndnotentextZchn"/>
    <w:uiPriority w:val="99"/>
    <w:semiHidden/>
    <w:rsid w:val="00DB6C0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DB6C02"/>
    <w:rPr>
      <w:rFonts w:cs="Times New Roman"/>
      <w:vertAlign w:val="superscript"/>
    </w:rPr>
  </w:style>
  <w:style w:type="character" w:customStyle="1" w:styleId="swsFootnoteText">
    <w:name w:val="sws_FootnoteText"/>
    <w:basedOn w:val="Funotenzeichen"/>
    <w:uiPriority w:val="99"/>
    <w:rsid w:val="00DB6C02"/>
    <w:rPr>
      <w:rFonts w:ascii="Times New Roman" w:hAnsi="Times New Roman" w:cs="Times New Roman"/>
      <w:position w:val="6"/>
      <w:sz w:val="24"/>
      <w:szCs w:val="24"/>
      <w:vertAlign w:val="superscript"/>
      <w:lang w:val="en-GB" w:eastAsia="x-none"/>
    </w:rPr>
  </w:style>
  <w:style w:type="paragraph" w:customStyle="1" w:styleId="swsFootnotes">
    <w:name w:val="sws_Footnotes"/>
    <w:basedOn w:val="Funotentext"/>
    <w:link w:val="swsFootnotesZchn"/>
    <w:uiPriority w:val="99"/>
    <w:rsid w:val="0028599D"/>
    <w:pPr>
      <w:spacing w:after="0"/>
      <w:jc w:val="both"/>
    </w:pPr>
    <w:rPr>
      <w:lang w:val="en-GB"/>
    </w:rPr>
  </w:style>
  <w:style w:type="character" w:customStyle="1" w:styleId="swsDefaultZchn">
    <w:name w:val="sws_Default Zchn"/>
    <w:basedOn w:val="Absatz-Standardschriftart"/>
    <w:link w:val="swsDefault"/>
    <w:uiPriority w:val="99"/>
    <w:locked/>
    <w:rsid w:val="0021569E"/>
    <w:rPr>
      <w:rFonts w:cs="Times New Roman"/>
      <w:sz w:val="24"/>
      <w:szCs w:val="24"/>
      <w:lang w:val="en-GB" w:eastAsia="x-none"/>
    </w:rPr>
  </w:style>
  <w:style w:type="character" w:styleId="Seitenzahl">
    <w:name w:val="page number"/>
    <w:basedOn w:val="Absatz-Standardschriftart"/>
    <w:uiPriority w:val="99"/>
    <w:rsid w:val="005662AD"/>
    <w:rPr>
      <w:rFonts w:cs="Times New Roman"/>
      <w:lang w:val="de-DE" w:eastAsia="x-none"/>
    </w:rPr>
  </w:style>
  <w:style w:type="character" w:customStyle="1" w:styleId="swsPageNo">
    <w:name w:val="sws_PageNo"/>
    <w:basedOn w:val="Seitenzahl"/>
    <w:uiPriority w:val="99"/>
    <w:rsid w:val="005662AD"/>
    <w:rPr>
      <w:rFonts w:ascii="Times New Roman" w:hAnsi="Times New Roman" w:cs="Times New Roman"/>
      <w:sz w:val="24"/>
      <w:szCs w:val="24"/>
      <w:lang w:val="en-GB" w:eastAsia="x-none"/>
    </w:rPr>
  </w:style>
  <w:style w:type="paragraph" w:customStyle="1" w:styleId="swsList2Unordered">
    <w:name w:val="sws_List2Unordered"/>
    <w:basedOn w:val="swsDefault"/>
    <w:uiPriority w:val="99"/>
    <w:rsid w:val="00E523C0"/>
    <w:pPr>
      <w:numPr>
        <w:numId w:val="2"/>
      </w:numPr>
    </w:pPr>
  </w:style>
  <w:style w:type="character" w:customStyle="1" w:styleId="swsFootnoteAnchor">
    <w:name w:val="sws_FootnoteAnchor"/>
    <w:basedOn w:val="Funotenzeichen"/>
    <w:uiPriority w:val="99"/>
    <w:rsid w:val="00BE11E6"/>
    <w:rPr>
      <w:rFonts w:ascii="Times New Roman" w:hAnsi="Times New Roman" w:cs="Times New Roman"/>
      <w:position w:val="6"/>
      <w:sz w:val="20"/>
      <w:szCs w:val="20"/>
      <w:vertAlign w:val="superscript"/>
      <w:lang w:val="de-DE" w:eastAsia="x-none"/>
    </w:rPr>
  </w:style>
  <w:style w:type="paragraph" w:customStyle="1" w:styleId="swsList1Numbered">
    <w:name w:val="sws_List1Numbered"/>
    <w:basedOn w:val="swsDefault"/>
    <w:next w:val="swsDefault"/>
    <w:uiPriority w:val="99"/>
    <w:rsid w:val="00ED1217"/>
    <w:pPr>
      <w:numPr>
        <w:numId w:val="4"/>
      </w:numPr>
      <w:ind w:left="754"/>
    </w:pPr>
    <w:rPr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rsid w:val="00D86C34"/>
    <w:pPr>
      <w:widowControl w:val="0"/>
      <w:spacing w:after="0"/>
    </w:pPr>
    <w:rPr>
      <w:rFonts w:eastAsia="PMingLiU"/>
      <w:kern w:val="2"/>
      <w:lang w:val="en-US" w:eastAsia="zh-TW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表頭一"/>
    <w:basedOn w:val="Standard"/>
    <w:uiPriority w:val="99"/>
    <w:rsid w:val="00D86C34"/>
    <w:pPr>
      <w:autoSpaceDE w:val="0"/>
      <w:autoSpaceDN w:val="0"/>
      <w:adjustRightInd w:val="0"/>
      <w:spacing w:before="240" w:line="480" w:lineRule="atLeast"/>
      <w:ind w:firstLine="567"/>
      <w:jc w:val="center"/>
      <w:textAlignment w:val="bottom"/>
    </w:pPr>
    <w:rPr>
      <w:rFonts w:ascii="???" w:eastAsia="?????" w:cs="???"/>
      <w:b/>
      <w:bCs/>
      <w:sz w:val="28"/>
      <w:szCs w:val="28"/>
      <w:lang w:val="en-US" w:eastAsia="zh-TW"/>
    </w:rPr>
  </w:style>
  <w:style w:type="character" w:customStyle="1" w:styleId="swsHeadingReferencesZchn">
    <w:name w:val="sws_Heading_References Zchn"/>
    <w:basedOn w:val="berschrift1Zchn"/>
    <w:link w:val="swsHeadingReferences"/>
    <w:uiPriority w:val="99"/>
    <w:locked/>
    <w:rsid w:val="00047605"/>
    <w:rPr>
      <w:rFonts w:cs="Times New Roman"/>
      <w:b/>
      <w:bCs/>
      <w:kern w:val="32"/>
      <w:sz w:val="24"/>
      <w:szCs w:val="24"/>
      <w:lang w:val="en-GB" w:eastAsia="x-none"/>
    </w:rPr>
  </w:style>
  <w:style w:type="character" w:customStyle="1" w:styleId="swsReferencesZchn">
    <w:name w:val="sws_References Zchn"/>
    <w:basedOn w:val="Absatz-Standardschriftart"/>
    <w:link w:val="swsReferences"/>
    <w:uiPriority w:val="99"/>
    <w:locked/>
    <w:rsid w:val="00D51B24"/>
    <w:rPr>
      <w:rFonts w:cs="Times New Roman"/>
      <w:lang w:val="en-GB" w:eastAsia="de-DE"/>
    </w:rPr>
  </w:style>
  <w:style w:type="table" w:styleId="Tabellenraster">
    <w:name w:val="Table Grid"/>
    <w:basedOn w:val="NormaleTabelle"/>
    <w:uiPriority w:val="99"/>
    <w:rsid w:val="00266755"/>
    <w:pPr>
      <w:spacing w:after="1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wsItalics">
    <w:name w:val="sws_Italics"/>
    <w:basedOn w:val="Absatz-Standardschriftart"/>
    <w:uiPriority w:val="99"/>
    <w:rsid w:val="006C5690"/>
    <w:rPr>
      <w:rFonts w:cs="Times New Roman"/>
      <w:i/>
      <w:iCs/>
    </w:rPr>
  </w:style>
  <w:style w:type="character" w:customStyle="1" w:styleId="Funotenzeichen1">
    <w:name w:val="Fußnotenzeichen1"/>
    <w:uiPriority w:val="99"/>
    <w:rsid w:val="00113460"/>
    <w:rPr>
      <w:color w:val="000000"/>
      <w:position w:val="1"/>
      <w:sz w:val="20"/>
    </w:rPr>
  </w:style>
  <w:style w:type="paragraph" w:styleId="Textkrper">
    <w:name w:val="Body Text"/>
    <w:basedOn w:val="Standard"/>
    <w:link w:val="TextkrperZchn"/>
    <w:uiPriority w:val="99"/>
    <w:rsid w:val="00113460"/>
    <w:pPr>
      <w:widowControl w:val="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113460"/>
    <w:rPr>
      <w:rFonts w:cs="Times New Roman"/>
      <w:sz w:val="24"/>
      <w:szCs w:val="24"/>
    </w:rPr>
  </w:style>
  <w:style w:type="paragraph" w:customStyle="1" w:styleId="Fuzeile1">
    <w:name w:val="Fußzeile1"/>
    <w:uiPriority w:val="99"/>
    <w:rsid w:val="0011346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color w:val="000000"/>
      <w:sz w:val="24"/>
      <w:szCs w:val="24"/>
    </w:rPr>
  </w:style>
  <w:style w:type="paragraph" w:customStyle="1" w:styleId="Standard1">
    <w:name w:val="Standard1"/>
    <w:uiPriority w:val="99"/>
    <w:rsid w:val="00113460"/>
    <w:pPr>
      <w:widowControl w:val="0"/>
      <w:suppressAutoHyphens/>
      <w:spacing w:after="0" w:line="240" w:lineRule="auto"/>
    </w:pPr>
    <w:rPr>
      <w:color w:val="000000"/>
      <w:sz w:val="24"/>
      <w:szCs w:val="24"/>
    </w:rPr>
  </w:style>
  <w:style w:type="paragraph" w:customStyle="1" w:styleId="HTMLVorformatiert1">
    <w:name w:val="HTML Vorformatiert1"/>
    <w:uiPriority w:val="99"/>
    <w:rsid w:val="0011346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1FF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1FF"/>
    <w:pPr>
      <w:widowControl/>
      <w:spacing w:after="120"/>
    </w:pPr>
    <w:rPr>
      <w:rFonts w:eastAsia="Times New Roman"/>
      <w:b/>
      <w:bCs/>
      <w:kern w:val="0"/>
      <w:sz w:val="20"/>
      <w:szCs w:val="20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531FF"/>
    <w:rPr>
      <w:rFonts w:cs="Times New Roman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ED5859"/>
    <w:rPr>
      <w:rFonts w:cs="Times New Roman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313D2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23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/pubs/authors/instructions.aspx#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cwork.net/sws/article/view/6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2023-08-31T05:54:00Z</dcterms:created>
  <dcterms:modified xsi:type="dcterms:W3CDTF">2023-08-31T05:54:00Z</dcterms:modified>
</cp:coreProperties>
</file>